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62057" w14:textId="77777777" w:rsidR="00582266" w:rsidRDefault="00582266" w:rsidP="005822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2266">
        <w:rPr>
          <w:rFonts w:ascii="Times New Roman" w:hAnsi="Times New Roman" w:cs="Times New Roman"/>
          <w:b/>
          <w:bCs/>
          <w:sz w:val="24"/>
          <w:szCs w:val="24"/>
        </w:rPr>
        <w:t>VOHC vykdomi klinikiniai ir biomedicininiai tyrimai</w:t>
      </w:r>
    </w:p>
    <w:p w14:paraId="20AC5D66" w14:textId="77777777" w:rsidR="00582266" w:rsidRPr="00582266" w:rsidRDefault="00582266" w:rsidP="005822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374C3" w14:textId="77777777" w:rsidR="00582266" w:rsidRPr="00582266" w:rsidRDefault="00582266" w:rsidP="005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66">
        <w:rPr>
          <w:rFonts w:ascii="Times New Roman" w:hAnsi="Times New Roman" w:cs="Times New Roman"/>
          <w:sz w:val="24"/>
          <w:szCs w:val="24"/>
        </w:rPr>
        <w:t xml:space="preserve">1. Tarptautinis vaikų ūminės </w:t>
      </w:r>
      <w:proofErr w:type="spellStart"/>
      <w:r w:rsidRPr="00582266">
        <w:rPr>
          <w:rFonts w:ascii="Times New Roman" w:hAnsi="Times New Roman" w:cs="Times New Roman"/>
          <w:sz w:val="24"/>
          <w:szCs w:val="24"/>
        </w:rPr>
        <w:t>limfoblastinės</w:t>
      </w:r>
      <w:proofErr w:type="spellEnd"/>
      <w:r w:rsidRPr="00582266">
        <w:rPr>
          <w:rFonts w:ascii="Times New Roman" w:hAnsi="Times New Roman" w:cs="Times New Roman"/>
          <w:sz w:val="24"/>
          <w:szCs w:val="24"/>
        </w:rPr>
        <w:t xml:space="preserve"> leukemijos gydymo protokolas ir klinikinis tyrimas</w:t>
      </w:r>
    </w:p>
    <w:p w14:paraId="7ED3176E" w14:textId="77777777" w:rsidR="00582266" w:rsidRPr="00582266" w:rsidRDefault="00582266" w:rsidP="005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66">
        <w:rPr>
          <w:rFonts w:ascii="Times New Roman" w:hAnsi="Times New Roman" w:cs="Times New Roman"/>
          <w:sz w:val="24"/>
          <w:szCs w:val="24"/>
        </w:rPr>
        <w:t xml:space="preserve">„NOPHO-ALL 2008). </w:t>
      </w:r>
      <w:proofErr w:type="spellStart"/>
      <w:r w:rsidRPr="00582266">
        <w:rPr>
          <w:rFonts w:ascii="Times New Roman" w:hAnsi="Times New Roman" w:cs="Times New Roman"/>
          <w:sz w:val="24"/>
          <w:szCs w:val="24"/>
        </w:rPr>
        <w:t>EudraCT</w:t>
      </w:r>
      <w:proofErr w:type="spellEnd"/>
      <w:r w:rsidRPr="00582266">
        <w:rPr>
          <w:rFonts w:ascii="Times New Roman" w:hAnsi="Times New Roman" w:cs="Times New Roman"/>
          <w:sz w:val="24"/>
          <w:szCs w:val="24"/>
        </w:rPr>
        <w:t xml:space="preserve"> numeris: 2008-003235-20.</w:t>
      </w:r>
    </w:p>
    <w:p w14:paraId="0336D8D1" w14:textId="77777777" w:rsidR="00582266" w:rsidRPr="00582266" w:rsidRDefault="00582266" w:rsidP="005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6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82266">
        <w:rPr>
          <w:rFonts w:ascii="Times New Roman" w:hAnsi="Times New Roman" w:cs="Times New Roman"/>
          <w:sz w:val="24"/>
          <w:szCs w:val="24"/>
        </w:rPr>
        <w:t>Gramneigiama</w:t>
      </w:r>
      <w:proofErr w:type="spellEnd"/>
      <w:r w:rsidRPr="00582266">
        <w:rPr>
          <w:rFonts w:ascii="Times New Roman" w:hAnsi="Times New Roman" w:cs="Times New Roman"/>
          <w:sz w:val="24"/>
          <w:szCs w:val="24"/>
        </w:rPr>
        <w:t xml:space="preserve"> bakteremija recipientams po </w:t>
      </w:r>
      <w:proofErr w:type="spellStart"/>
      <w:r w:rsidRPr="00582266">
        <w:rPr>
          <w:rFonts w:ascii="Times New Roman" w:hAnsi="Times New Roman" w:cs="Times New Roman"/>
          <w:sz w:val="24"/>
          <w:szCs w:val="24"/>
        </w:rPr>
        <w:t>kraujodaros</w:t>
      </w:r>
      <w:proofErr w:type="spellEnd"/>
      <w:r w:rsidRPr="00582266">
        <w:rPr>
          <w:rFonts w:ascii="Times New Roman" w:hAnsi="Times New Roman" w:cs="Times New Roman"/>
          <w:sz w:val="24"/>
          <w:szCs w:val="24"/>
        </w:rPr>
        <w:t xml:space="preserve"> kamieninių ląstelių transplantacijos.</w:t>
      </w:r>
    </w:p>
    <w:p w14:paraId="6A287528" w14:textId="77777777" w:rsidR="00582266" w:rsidRPr="00582266" w:rsidRDefault="00582266" w:rsidP="005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66">
        <w:rPr>
          <w:rFonts w:ascii="Times New Roman" w:hAnsi="Times New Roman" w:cs="Times New Roman"/>
          <w:sz w:val="24"/>
          <w:szCs w:val="24"/>
        </w:rPr>
        <w:t xml:space="preserve">3. Tarptautinis stebėsenos tyrimas „Biologiniai veiksniai, lemiantys </w:t>
      </w:r>
      <w:proofErr w:type="spellStart"/>
      <w:r w:rsidRPr="00582266">
        <w:rPr>
          <w:rFonts w:ascii="Times New Roman" w:hAnsi="Times New Roman" w:cs="Times New Roman"/>
          <w:sz w:val="24"/>
          <w:szCs w:val="24"/>
        </w:rPr>
        <w:t>leukocitozės</w:t>
      </w:r>
      <w:proofErr w:type="spellEnd"/>
      <w:r w:rsidRPr="00582266">
        <w:rPr>
          <w:rFonts w:ascii="Times New Roman" w:hAnsi="Times New Roman" w:cs="Times New Roman"/>
          <w:sz w:val="24"/>
          <w:szCs w:val="24"/>
        </w:rPr>
        <w:t xml:space="preserve"> išsivystymą</w:t>
      </w:r>
    </w:p>
    <w:p w14:paraId="2D237852" w14:textId="77777777" w:rsidR="00582266" w:rsidRPr="00582266" w:rsidRDefault="00582266" w:rsidP="005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66">
        <w:rPr>
          <w:rFonts w:ascii="Times New Roman" w:hAnsi="Times New Roman" w:cs="Times New Roman"/>
          <w:sz w:val="24"/>
          <w:szCs w:val="24"/>
        </w:rPr>
        <w:t xml:space="preserve">diagnozuojant vaikų ūminę </w:t>
      </w:r>
      <w:proofErr w:type="spellStart"/>
      <w:r w:rsidRPr="00582266">
        <w:rPr>
          <w:rFonts w:ascii="Times New Roman" w:hAnsi="Times New Roman" w:cs="Times New Roman"/>
          <w:sz w:val="24"/>
          <w:szCs w:val="24"/>
        </w:rPr>
        <w:t>limfoblastinę</w:t>
      </w:r>
      <w:proofErr w:type="spellEnd"/>
      <w:r w:rsidRPr="00582266">
        <w:rPr>
          <w:rFonts w:ascii="Times New Roman" w:hAnsi="Times New Roman" w:cs="Times New Roman"/>
          <w:sz w:val="24"/>
          <w:szCs w:val="24"/>
        </w:rPr>
        <w:t xml:space="preserve"> leukemiją ir jos prognostinė reikšmė“.</w:t>
      </w:r>
    </w:p>
    <w:p w14:paraId="44CBA4C6" w14:textId="77777777" w:rsidR="00582266" w:rsidRPr="00582266" w:rsidRDefault="00582266" w:rsidP="005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66">
        <w:rPr>
          <w:rFonts w:ascii="Times New Roman" w:hAnsi="Times New Roman" w:cs="Times New Roman"/>
          <w:sz w:val="24"/>
          <w:szCs w:val="24"/>
        </w:rPr>
        <w:t>4. Antikūnų prieš L-</w:t>
      </w:r>
      <w:proofErr w:type="spellStart"/>
      <w:r w:rsidRPr="00582266">
        <w:rPr>
          <w:rFonts w:ascii="Times New Roman" w:hAnsi="Times New Roman" w:cs="Times New Roman"/>
          <w:sz w:val="24"/>
          <w:szCs w:val="24"/>
        </w:rPr>
        <w:t>asparaginazę</w:t>
      </w:r>
      <w:proofErr w:type="spellEnd"/>
      <w:r w:rsidRPr="00582266">
        <w:rPr>
          <w:rFonts w:ascii="Times New Roman" w:hAnsi="Times New Roman" w:cs="Times New Roman"/>
          <w:sz w:val="24"/>
          <w:szCs w:val="24"/>
        </w:rPr>
        <w:t xml:space="preserve"> nustatymas gydant pacientus pagal NOPHO-2008 protokolą.</w:t>
      </w:r>
    </w:p>
    <w:p w14:paraId="537D289B" w14:textId="77777777" w:rsidR="00582266" w:rsidRPr="00582266" w:rsidRDefault="00582266" w:rsidP="005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66">
        <w:rPr>
          <w:rFonts w:ascii="Times New Roman" w:hAnsi="Times New Roman" w:cs="Times New Roman"/>
          <w:sz w:val="24"/>
          <w:szCs w:val="24"/>
        </w:rPr>
        <w:t xml:space="preserve">5. Vaikų, sergančių </w:t>
      </w:r>
      <w:proofErr w:type="spellStart"/>
      <w:r w:rsidRPr="00582266">
        <w:rPr>
          <w:rFonts w:ascii="Times New Roman" w:hAnsi="Times New Roman" w:cs="Times New Roman"/>
          <w:sz w:val="24"/>
          <w:szCs w:val="24"/>
        </w:rPr>
        <w:t>onkohematologinėmis</w:t>
      </w:r>
      <w:proofErr w:type="spellEnd"/>
      <w:r w:rsidRPr="00582266">
        <w:rPr>
          <w:rFonts w:ascii="Times New Roman" w:hAnsi="Times New Roman" w:cs="Times New Roman"/>
          <w:sz w:val="24"/>
          <w:szCs w:val="24"/>
        </w:rPr>
        <w:t xml:space="preserve"> ligomis, imuninės sistemos rodiklių ir jų pokyčių</w:t>
      </w:r>
    </w:p>
    <w:p w14:paraId="038B92A3" w14:textId="77777777" w:rsidR="00582266" w:rsidRPr="00582266" w:rsidRDefault="00582266" w:rsidP="005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66">
        <w:rPr>
          <w:rFonts w:ascii="Times New Roman" w:hAnsi="Times New Roman" w:cs="Times New Roman"/>
          <w:sz w:val="24"/>
          <w:szCs w:val="24"/>
        </w:rPr>
        <w:t>įtaka ligos eigai be išgyvenamumui.</w:t>
      </w:r>
    </w:p>
    <w:p w14:paraId="1C851FE7" w14:textId="77777777" w:rsidR="00582266" w:rsidRPr="00582266" w:rsidRDefault="00582266" w:rsidP="005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66">
        <w:rPr>
          <w:rFonts w:ascii="Times New Roman" w:hAnsi="Times New Roman" w:cs="Times New Roman"/>
          <w:sz w:val="24"/>
          <w:szCs w:val="24"/>
        </w:rPr>
        <w:t>6. III fazės atsitiktinių imčių, dvigubai aklas, aktyviuoju palyginamuoju preparatu</w:t>
      </w:r>
    </w:p>
    <w:p w14:paraId="3A25AC99" w14:textId="77777777" w:rsidR="00582266" w:rsidRPr="00582266" w:rsidRDefault="00582266" w:rsidP="005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66">
        <w:rPr>
          <w:rFonts w:ascii="Times New Roman" w:hAnsi="Times New Roman" w:cs="Times New Roman"/>
          <w:sz w:val="24"/>
          <w:szCs w:val="24"/>
        </w:rPr>
        <w:t>kontroliuojamas klinikinis tyrimas, atliekamas centrinio kodavimo sąlygomis ir skirtas ištirti</w:t>
      </w:r>
    </w:p>
    <w:p w14:paraId="525B2E97" w14:textId="77777777" w:rsidR="00582266" w:rsidRPr="00582266" w:rsidRDefault="00582266" w:rsidP="005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66">
        <w:rPr>
          <w:rFonts w:ascii="Times New Roman" w:hAnsi="Times New Roman" w:cs="Times New Roman"/>
          <w:sz w:val="24"/>
          <w:szCs w:val="24"/>
        </w:rPr>
        <w:t>pediatrinių pacientų chemoterapijos sukelto vėmimo ir pykinimo prevencijai vartojamo</w:t>
      </w:r>
    </w:p>
    <w:p w14:paraId="0F173BDD" w14:textId="77777777" w:rsidR="00582266" w:rsidRPr="00582266" w:rsidRDefault="00582266" w:rsidP="005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266">
        <w:rPr>
          <w:rFonts w:ascii="Times New Roman" w:hAnsi="Times New Roman" w:cs="Times New Roman"/>
          <w:sz w:val="24"/>
          <w:szCs w:val="24"/>
        </w:rPr>
        <w:t>Aprepitanto</w:t>
      </w:r>
      <w:proofErr w:type="spellEnd"/>
      <w:r w:rsidRPr="00582266">
        <w:rPr>
          <w:rFonts w:ascii="Times New Roman" w:hAnsi="Times New Roman" w:cs="Times New Roman"/>
          <w:sz w:val="24"/>
          <w:szCs w:val="24"/>
        </w:rPr>
        <w:t xml:space="preserve"> efektyvumą ir saugumą.</w:t>
      </w:r>
    </w:p>
    <w:p w14:paraId="09603B12" w14:textId="77777777" w:rsidR="00582266" w:rsidRPr="00582266" w:rsidRDefault="00582266" w:rsidP="005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66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582266">
        <w:rPr>
          <w:rFonts w:ascii="Times New Roman" w:hAnsi="Times New Roman" w:cs="Times New Roman"/>
          <w:sz w:val="24"/>
          <w:szCs w:val="24"/>
        </w:rPr>
        <w:t>IIb</w:t>
      </w:r>
      <w:proofErr w:type="spellEnd"/>
      <w:r w:rsidRPr="00582266">
        <w:rPr>
          <w:rFonts w:ascii="Times New Roman" w:hAnsi="Times New Roman" w:cs="Times New Roman"/>
          <w:sz w:val="24"/>
          <w:szCs w:val="24"/>
        </w:rPr>
        <w:t xml:space="preserve"> fazės atsitiktinių imčių, iš dalies aklas, aktyviuoju palyginamuoju preparatu</w:t>
      </w:r>
    </w:p>
    <w:p w14:paraId="4BC6D457" w14:textId="77777777" w:rsidR="00582266" w:rsidRPr="00582266" w:rsidRDefault="00582266" w:rsidP="005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66">
        <w:rPr>
          <w:rFonts w:ascii="Times New Roman" w:hAnsi="Times New Roman" w:cs="Times New Roman"/>
          <w:sz w:val="24"/>
          <w:szCs w:val="24"/>
        </w:rPr>
        <w:t>kontroliuojamas klinikinis tyrimas, skirtas ištirti pediatrinių pacientų chemoterapijos sukelto</w:t>
      </w:r>
    </w:p>
    <w:p w14:paraId="25CCED4A" w14:textId="77777777" w:rsidR="00582266" w:rsidRPr="00582266" w:rsidRDefault="00582266" w:rsidP="005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66">
        <w:rPr>
          <w:rFonts w:ascii="Times New Roman" w:hAnsi="Times New Roman" w:cs="Times New Roman"/>
          <w:sz w:val="24"/>
          <w:szCs w:val="24"/>
        </w:rPr>
        <w:t xml:space="preserve">vėmimo ir pykinimo prevencijai vartojamo </w:t>
      </w:r>
      <w:proofErr w:type="spellStart"/>
      <w:r w:rsidRPr="00582266">
        <w:rPr>
          <w:rFonts w:ascii="Times New Roman" w:hAnsi="Times New Roman" w:cs="Times New Roman"/>
          <w:sz w:val="24"/>
          <w:szCs w:val="24"/>
        </w:rPr>
        <w:t>Fosaprepitanto</w:t>
      </w:r>
      <w:proofErr w:type="spellEnd"/>
      <w:r w:rsidRPr="00582266">
        <w:rPr>
          <w:rFonts w:ascii="Times New Roman" w:hAnsi="Times New Roman" w:cs="Times New Roman"/>
          <w:sz w:val="24"/>
          <w:szCs w:val="24"/>
        </w:rPr>
        <w:t xml:space="preserve"> farmakokinetika,</w:t>
      </w:r>
    </w:p>
    <w:p w14:paraId="41B80800" w14:textId="77777777" w:rsidR="00582266" w:rsidRPr="00582266" w:rsidRDefault="00582266" w:rsidP="005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66">
        <w:rPr>
          <w:rFonts w:ascii="Times New Roman" w:hAnsi="Times New Roman" w:cs="Times New Roman"/>
          <w:sz w:val="24"/>
          <w:szCs w:val="24"/>
        </w:rPr>
        <w:t xml:space="preserve">farmakodinamiką, efektyvumą ir saugumą. </w:t>
      </w:r>
      <w:proofErr w:type="spellStart"/>
      <w:r w:rsidRPr="00582266">
        <w:rPr>
          <w:rFonts w:ascii="Times New Roman" w:hAnsi="Times New Roman" w:cs="Times New Roman"/>
          <w:sz w:val="24"/>
          <w:szCs w:val="24"/>
        </w:rPr>
        <w:t>Eudra</w:t>
      </w:r>
      <w:proofErr w:type="spellEnd"/>
      <w:r w:rsidRPr="00582266">
        <w:rPr>
          <w:rFonts w:ascii="Times New Roman" w:hAnsi="Times New Roman" w:cs="Times New Roman"/>
          <w:sz w:val="24"/>
          <w:szCs w:val="24"/>
        </w:rPr>
        <w:t xml:space="preserve"> CT Nr. 2012-002340-24.</w:t>
      </w:r>
    </w:p>
    <w:p w14:paraId="4C17B2DA" w14:textId="77777777" w:rsidR="00582266" w:rsidRPr="00582266" w:rsidRDefault="00582266" w:rsidP="005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66">
        <w:rPr>
          <w:rFonts w:ascii="Times New Roman" w:hAnsi="Times New Roman" w:cs="Times New Roman"/>
          <w:sz w:val="24"/>
          <w:szCs w:val="24"/>
        </w:rPr>
        <w:t>8. Tarptautinis, atviras, nekontroliuojamas tyrimas NNC 0129-0000-1003 saugumui,</w:t>
      </w:r>
    </w:p>
    <w:p w14:paraId="443540A4" w14:textId="77777777" w:rsidR="00582266" w:rsidRPr="00582266" w:rsidRDefault="00582266" w:rsidP="005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66">
        <w:rPr>
          <w:rFonts w:ascii="Times New Roman" w:hAnsi="Times New Roman" w:cs="Times New Roman"/>
          <w:sz w:val="24"/>
          <w:szCs w:val="24"/>
        </w:rPr>
        <w:t>veiksmingumui ir farmakokinetikai nustatyti, skiriant anksčiau gydytiems vaikams,</w:t>
      </w:r>
    </w:p>
    <w:p w14:paraId="49FDBF8D" w14:textId="77777777" w:rsidR="00582266" w:rsidRPr="00582266" w:rsidRDefault="00582266" w:rsidP="005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66">
        <w:rPr>
          <w:rFonts w:ascii="Times New Roman" w:hAnsi="Times New Roman" w:cs="Times New Roman"/>
          <w:sz w:val="24"/>
          <w:szCs w:val="24"/>
        </w:rPr>
        <w:t xml:space="preserve">sergantiems sunkia </w:t>
      </w:r>
      <w:proofErr w:type="spellStart"/>
      <w:r w:rsidRPr="00582266">
        <w:rPr>
          <w:rFonts w:ascii="Times New Roman" w:hAnsi="Times New Roman" w:cs="Times New Roman"/>
          <w:sz w:val="24"/>
          <w:szCs w:val="24"/>
        </w:rPr>
        <w:t>hemofilija</w:t>
      </w:r>
      <w:proofErr w:type="spellEnd"/>
      <w:r w:rsidRPr="00582266">
        <w:rPr>
          <w:rFonts w:ascii="Times New Roman" w:hAnsi="Times New Roman" w:cs="Times New Roman"/>
          <w:sz w:val="24"/>
          <w:szCs w:val="24"/>
        </w:rPr>
        <w:t xml:space="preserve"> A.</w:t>
      </w:r>
    </w:p>
    <w:p w14:paraId="26AA543F" w14:textId="77777777" w:rsidR="00582266" w:rsidRPr="00582266" w:rsidRDefault="00582266" w:rsidP="005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66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582266">
        <w:rPr>
          <w:rFonts w:ascii="Times New Roman" w:hAnsi="Times New Roman" w:cs="Times New Roman"/>
          <w:sz w:val="24"/>
          <w:szCs w:val="24"/>
        </w:rPr>
        <w:t>Daugiacentris</w:t>
      </w:r>
      <w:proofErr w:type="spellEnd"/>
      <w:r w:rsidRPr="00582266">
        <w:rPr>
          <w:rFonts w:ascii="Times New Roman" w:hAnsi="Times New Roman" w:cs="Times New Roman"/>
          <w:sz w:val="24"/>
          <w:szCs w:val="24"/>
        </w:rPr>
        <w:t xml:space="preserve"> III fazės nekontroliuojamas atviras tyrimas, skirtas įvertinti profilaktinės</w:t>
      </w:r>
    </w:p>
    <w:p w14:paraId="6F6ECE6C" w14:textId="77777777" w:rsidR="00582266" w:rsidRPr="00582266" w:rsidRDefault="00582266" w:rsidP="005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66">
        <w:rPr>
          <w:rFonts w:ascii="Times New Roman" w:hAnsi="Times New Roman" w:cs="Times New Roman"/>
          <w:sz w:val="24"/>
          <w:szCs w:val="24"/>
        </w:rPr>
        <w:t xml:space="preserve">terapijos preparatu BAY 81-8973 saugumą ir efektyvumą sunkia </w:t>
      </w:r>
      <w:proofErr w:type="spellStart"/>
      <w:r w:rsidRPr="00582266">
        <w:rPr>
          <w:rFonts w:ascii="Times New Roman" w:hAnsi="Times New Roman" w:cs="Times New Roman"/>
          <w:sz w:val="24"/>
          <w:szCs w:val="24"/>
        </w:rPr>
        <w:t>hemofilija</w:t>
      </w:r>
      <w:proofErr w:type="spellEnd"/>
      <w:r w:rsidRPr="00582266">
        <w:rPr>
          <w:rFonts w:ascii="Times New Roman" w:hAnsi="Times New Roman" w:cs="Times New Roman"/>
          <w:sz w:val="24"/>
          <w:szCs w:val="24"/>
        </w:rPr>
        <w:t xml:space="preserve"> A sergantiems</w:t>
      </w:r>
    </w:p>
    <w:p w14:paraId="08F207C3" w14:textId="77777777" w:rsidR="00582266" w:rsidRPr="00582266" w:rsidRDefault="00582266" w:rsidP="005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66">
        <w:rPr>
          <w:rFonts w:ascii="Times New Roman" w:hAnsi="Times New Roman" w:cs="Times New Roman"/>
          <w:sz w:val="24"/>
          <w:szCs w:val="24"/>
        </w:rPr>
        <w:t>vaikams.</w:t>
      </w:r>
    </w:p>
    <w:p w14:paraId="48208780" w14:textId="77777777" w:rsidR="00582266" w:rsidRPr="00582266" w:rsidRDefault="00582266" w:rsidP="005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66">
        <w:rPr>
          <w:rFonts w:ascii="Times New Roman" w:hAnsi="Times New Roman" w:cs="Times New Roman"/>
          <w:sz w:val="24"/>
          <w:szCs w:val="24"/>
        </w:rPr>
        <w:t>10. Atviras atsitiktinių imčių paralelinių grupių aktyviai kontroliuojamasis keliuose centruose</w:t>
      </w:r>
    </w:p>
    <w:p w14:paraId="22FB142A" w14:textId="77777777" w:rsidR="00582266" w:rsidRPr="00582266" w:rsidRDefault="00582266" w:rsidP="005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66">
        <w:rPr>
          <w:rFonts w:ascii="Times New Roman" w:hAnsi="Times New Roman" w:cs="Times New Roman"/>
          <w:sz w:val="24"/>
          <w:szCs w:val="24"/>
        </w:rPr>
        <w:t xml:space="preserve">atliekamas tyrimas įrodyti, ar </w:t>
      </w:r>
      <w:proofErr w:type="spellStart"/>
      <w:r w:rsidRPr="00582266">
        <w:rPr>
          <w:rFonts w:ascii="Times New Roman" w:hAnsi="Times New Roman" w:cs="Times New Roman"/>
          <w:sz w:val="24"/>
          <w:szCs w:val="24"/>
        </w:rPr>
        <w:t>dabigatranas</w:t>
      </w:r>
      <w:proofErr w:type="spellEnd"/>
      <w:r w:rsidRPr="0058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266">
        <w:rPr>
          <w:rFonts w:ascii="Times New Roman" w:hAnsi="Times New Roman" w:cs="Times New Roman"/>
          <w:sz w:val="24"/>
          <w:szCs w:val="24"/>
        </w:rPr>
        <w:t>eteksilatas</w:t>
      </w:r>
      <w:proofErr w:type="spellEnd"/>
      <w:r w:rsidRPr="00582266">
        <w:rPr>
          <w:rFonts w:ascii="Times New Roman" w:hAnsi="Times New Roman" w:cs="Times New Roman"/>
          <w:sz w:val="24"/>
          <w:szCs w:val="24"/>
        </w:rPr>
        <w:t xml:space="preserve"> yra ne blogesnis, palyginti su</w:t>
      </w:r>
    </w:p>
    <w:p w14:paraId="154160DC" w14:textId="77777777" w:rsidR="00582266" w:rsidRPr="00582266" w:rsidRDefault="00582266" w:rsidP="005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66">
        <w:rPr>
          <w:rFonts w:ascii="Times New Roman" w:hAnsi="Times New Roman" w:cs="Times New Roman"/>
          <w:sz w:val="24"/>
          <w:szCs w:val="24"/>
        </w:rPr>
        <w:t>įprastiniu venų tromboembolijos gydymu vaikams (nuo gimimo iki ne vyresniems nei 18</w:t>
      </w:r>
    </w:p>
    <w:p w14:paraId="082D83FC" w14:textId="77777777" w:rsidR="00582266" w:rsidRPr="00582266" w:rsidRDefault="00582266" w:rsidP="005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66">
        <w:rPr>
          <w:rFonts w:ascii="Times New Roman" w:hAnsi="Times New Roman" w:cs="Times New Roman"/>
          <w:sz w:val="24"/>
          <w:szCs w:val="24"/>
        </w:rPr>
        <w:t>metų): DIVERSITY tyrimas.</w:t>
      </w:r>
    </w:p>
    <w:p w14:paraId="552D0687" w14:textId="77777777" w:rsidR="00582266" w:rsidRPr="00582266" w:rsidRDefault="00582266" w:rsidP="005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66">
        <w:rPr>
          <w:rFonts w:ascii="Times New Roman" w:hAnsi="Times New Roman" w:cs="Times New Roman"/>
          <w:sz w:val="24"/>
          <w:szCs w:val="24"/>
        </w:rPr>
        <w:t xml:space="preserve">11. Atviras vienkartinės dozės </w:t>
      </w:r>
      <w:proofErr w:type="spellStart"/>
      <w:r w:rsidRPr="00582266">
        <w:rPr>
          <w:rFonts w:ascii="Times New Roman" w:hAnsi="Times New Roman" w:cs="Times New Roman"/>
          <w:sz w:val="24"/>
          <w:szCs w:val="24"/>
        </w:rPr>
        <w:t>dabigatrano</w:t>
      </w:r>
      <w:proofErr w:type="spellEnd"/>
      <w:r w:rsidRPr="0058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266">
        <w:rPr>
          <w:rFonts w:ascii="Times New Roman" w:hAnsi="Times New Roman" w:cs="Times New Roman"/>
          <w:sz w:val="24"/>
          <w:szCs w:val="24"/>
        </w:rPr>
        <w:t>eteksilato</w:t>
      </w:r>
      <w:proofErr w:type="spellEnd"/>
      <w:r w:rsidRPr="0058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266">
        <w:rPr>
          <w:rFonts w:ascii="Times New Roman" w:hAnsi="Times New Roman" w:cs="Times New Roman"/>
          <w:sz w:val="24"/>
          <w:szCs w:val="24"/>
        </w:rPr>
        <w:t>mesilato</w:t>
      </w:r>
      <w:proofErr w:type="spellEnd"/>
      <w:r w:rsidRPr="00582266">
        <w:rPr>
          <w:rFonts w:ascii="Times New Roman" w:hAnsi="Times New Roman" w:cs="Times New Roman"/>
          <w:sz w:val="24"/>
          <w:szCs w:val="24"/>
        </w:rPr>
        <w:t>, vartojamo įprastinio gydymo</w:t>
      </w:r>
    </w:p>
    <w:p w14:paraId="3B605AC9" w14:textId="77777777" w:rsidR="00582266" w:rsidRPr="00582266" w:rsidRDefault="00582266" w:rsidP="005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66">
        <w:rPr>
          <w:rFonts w:ascii="Times New Roman" w:hAnsi="Times New Roman" w:cs="Times New Roman"/>
          <w:sz w:val="24"/>
          <w:szCs w:val="24"/>
        </w:rPr>
        <w:t>antikoaguliantais pabaigoje, farmakokinetikos, farmakodinamikos, saugumo ir toleravimo</w:t>
      </w:r>
    </w:p>
    <w:p w14:paraId="7A87A084" w14:textId="77777777" w:rsidR="00582266" w:rsidRPr="00582266" w:rsidRDefault="00582266" w:rsidP="005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66">
        <w:rPr>
          <w:rFonts w:ascii="Times New Roman" w:hAnsi="Times New Roman" w:cs="Times New Roman"/>
          <w:sz w:val="24"/>
          <w:szCs w:val="24"/>
        </w:rPr>
        <w:t>tyrimas su dviem nuosekliomis grupėmis vaikų nuo 2 metų iki jaunesnių kaip 12 metų bei</w:t>
      </w:r>
    </w:p>
    <w:p w14:paraId="4025DD71" w14:textId="77777777" w:rsidR="00582266" w:rsidRPr="00582266" w:rsidRDefault="00582266" w:rsidP="005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66">
        <w:rPr>
          <w:rFonts w:ascii="Times New Roman" w:hAnsi="Times New Roman" w:cs="Times New Roman"/>
          <w:sz w:val="24"/>
          <w:szCs w:val="24"/>
        </w:rPr>
        <w:t>nuo 1 metų iki mažesnių nei 2 metų.</w:t>
      </w:r>
    </w:p>
    <w:p w14:paraId="07AD0AB3" w14:textId="77777777" w:rsidR="00582266" w:rsidRPr="00582266" w:rsidRDefault="00582266" w:rsidP="005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66">
        <w:rPr>
          <w:rFonts w:ascii="Times New Roman" w:hAnsi="Times New Roman" w:cs="Times New Roman"/>
          <w:sz w:val="24"/>
          <w:szCs w:val="24"/>
        </w:rPr>
        <w:t xml:space="preserve">12. N8 saugumas ir veiksmingumas, skiriant sergantiesiems </w:t>
      </w:r>
      <w:proofErr w:type="spellStart"/>
      <w:r w:rsidRPr="00582266">
        <w:rPr>
          <w:rFonts w:ascii="Times New Roman" w:hAnsi="Times New Roman" w:cs="Times New Roman"/>
          <w:sz w:val="24"/>
          <w:szCs w:val="24"/>
        </w:rPr>
        <w:t>hemofilija</w:t>
      </w:r>
      <w:proofErr w:type="spellEnd"/>
      <w:r w:rsidRPr="00582266">
        <w:rPr>
          <w:rFonts w:ascii="Times New Roman" w:hAnsi="Times New Roman" w:cs="Times New Roman"/>
          <w:sz w:val="24"/>
          <w:szCs w:val="24"/>
        </w:rPr>
        <w:t xml:space="preserve"> A kraujavimo epizodų</w:t>
      </w:r>
    </w:p>
    <w:p w14:paraId="148035EB" w14:textId="77777777" w:rsidR="00582266" w:rsidRPr="00582266" w:rsidRDefault="00582266" w:rsidP="005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66">
        <w:rPr>
          <w:rFonts w:ascii="Times New Roman" w:hAnsi="Times New Roman" w:cs="Times New Roman"/>
          <w:sz w:val="24"/>
          <w:szCs w:val="24"/>
        </w:rPr>
        <w:t>profilaktikai ir prireikus malšinti kraujavimo epizodus.</w:t>
      </w:r>
    </w:p>
    <w:p w14:paraId="15A13764" w14:textId="77777777" w:rsidR="00582266" w:rsidRPr="00582266" w:rsidRDefault="00582266" w:rsidP="005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66">
        <w:rPr>
          <w:rFonts w:ascii="Times New Roman" w:hAnsi="Times New Roman" w:cs="Times New Roman"/>
          <w:sz w:val="24"/>
          <w:szCs w:val="24"/>
        </w:rPr>
        <w:t>13. III fazės atsitiktinių imčių, dvigubai aklas, aktyviuoju palyginamuoju preparatu</w:t>
      </w:r>
    </w:p>
    <w:p w14:paraId="64D6A196" w14:textId="77777777" w:rsidR="00582266" w:rsidRPr="00582266" w:rsidRDefault="00582266" w:rsidP="005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66">
        <w:rPr>
          <w:rFonts w:ascii="Times New Roman" w:hAnsi="Times New Roman" w:cs="Times New Roman"/>
          <w:sz w:val="24"/>
          <w:szCs w:val="24"/>
        </w:rPr>
        <w:t>kontroliuojamas klinikinis tyrimas, atliekamas centrinio kodavimo sąlygomis ir skirtas ištirti</w:t>
      </w:r>
    </w:p>
    <w:p w14:paraId="1901E26B" w14:textId="77777777" w:rsidR="00582266" w:rsidRPr="00582266" w:rsidRDefault="00582266" w:rsidP="005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66">
        <w:rPr>
          <w:rFonts w:ascii="Times New Roman" w:hAnsi="Times New Roman" w:cs="Times New Roman"/>
          <w:sz w:val="24"/>
          <w:szCs w:val="24"/>
        </w:rPr>
        <w:t>pediatrinių pacientų chemoterapijos sukelto vėmimo ir pykinimo prevencijai vartojamo</w:t>
      </w:r>
    </w:p>
    <w:p w14:paraId="7857DE10" w14:textId="77777777" w:rsidR="00582266" w:rsidRPr="00582266" w:rsidRDefault="00582266" w:rsidP="005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266">
        <w:rPr>
          <w:rFonts w:ascii="Times New Roman" w:hAnsi="Times New Roman" w:cs="Times New Roman"/>
          <w:sz w:val="24"/>
          <w:szCs w:val="24"/>
        </w:rPr>
        <w:t>Aprepitanto</w:t>
      </w:r>
      <w:proofErr w:type="spellEnd"/>
      <w:r w:rsidRPr="00582266">
        <w:rPr>
          <w:rFonts w:ascii="Times New Roman" w:hAnsi="Times New Roman" w:cs="Times New Roman"/>
          <w:sz w:val="24"/>
          <w:szCs w:val="24"/>
        </w:rPr>
        <w:t xml:space="preserve"> efektyvumą ir saugumą.</w:t>
      </w:r>
    </w:p>
    <w:p w14:paraId="5DEEF8AF" w14:textId="77777777" w:rsidR="00582266" w:rsidRPr="00582266" w:rsidRDefault="00582266" w:rsidP="005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66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582266">
        <w:rPr>
          <w:rFonts w:ascii="Times New Roman" w:hAnsi="Times New Roman" w:cs="Times New Roman"/>
          <w:sz w:val="24"/>
          <w:szCs w:val="24"/>
        </w:rPr>
        <w:t>IIb</w:t>
      </w:r>
      <w:proofErr w:type="spellEnd"/>
      <w:r w:rsidRPr="00582266">
        <w:rPr>
          <w:rFonts w:ascii="Times New Roman" w:hAnsi="Times New Roman" w:cs="Times New Roman"/>
          <w:sz w:val="24"/>
          <w:szCs w:val="24"/>
        </w:rPr>
        <w:t xml:space="preserve"> fazės atsitiktinių imčių, iš dalies aklas, aktyviuoju palyginamuoju preparatu</w:t>
      </w:r>
    </w:p>
    <w:p w14:paraId="33C72891" w14:textId="77777777" w:rsidR="00582266" w:rsidRPr="00582266" w:rsidRDefault="00582266" w:rsidP="005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66">
        <w:rPr>
          <w:rFonts w:ascii="Times New Roman" w:hAnsi="Times New Roman" w:cs="Times New Roman"/>
          <w:sz w:val="24"/>
          <w:szCs w:val="24"/>
        </w:rPr>
        <w:t>kontroliuojamas klinikinis tyrimas, skirtas ištirti pediatrinių pacientų chemoterapijos sukelto</w:t>
      </w:r>
    </w:p>
    <w:p w14:paraId="7A6C1817" w14:textId="77777777" w:rsidR="00582266" w:rsidRPr="00582266" w:rsidRDefault="00582266" w:rsidP="005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66">
        <w:rPr>
          <w:rFonts w:ascii="Times New Roman" w:hAnsi="Times New Roman" w:cs="Times New Roman"/>
          <w:sz w:val="24"/>
          <w:szCs w:val="24"/>
        </w:rPr>
        <w:t xml:space="preserve">vėmimo ir pykinimo prevencijai vartojamo </w:t>
      </w:r>
      <w:proofErr w:type="spellStart"/>
      <w:r w:rsidRPr="00582266">
        <w:rPr>
          <w:rFonts w:ascii="Times New Roman" w:hAnsi="Times New Roman" w:cs="Times New Roman"/>
          <w:sz w:val="24"/>
          <w:szCs w:val="24"/>
        </w:rPr>
        <w:t>Fosaprepitanto</w:t>
      </w:r>
      <w:proofErr w:type="spellEnd"/>
      <w:r w:rsidRPr="00582266">
        <w:rPr>
          <w:rFonts w:ascii="Times New Roman" w:hAnsi="Times New Roman" w:cs="Times New Roman"/>
          <w:sz w:val="24"/>
          <w:szCs w:val="24"/>
        </w:rPr>
        <w:t xml:space="preserve"> farmakokinetiką,</w:t>
      </w:r>
    </w:p>
    <w:p w14:paraId="1FE52D42" w14:textId="77777777" w:rsidR="00582266" w:rsidRPr="00582266" w:rsidRDefault="00582266" w:rsidP="005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66">
        <w:rPr>
          <w:rFonts w:ascii="Times New Roman" w:hAnsi="Times New Roman" w:cs="Times New Roman"/>
          <w:sz w:val="24"/>
          <w:szCs w:val="24"/>
        </w:rPr>
        <w:t xml:space="preserve">farmakodinamiką, efektyvumą ir saugumą. </w:t>
      </w:r>
      <w:proofErr w:type="spellStart"/>
      <w:r w:rsidRPr="00582266">
        <w:rPr>
          <w:rFonts w:ascii="Times New Roman" w:hAnsi="Times New Roman" w:cs="Times New Roman"/>
          <w:sz w:val="24"/>
          <w:szCs w:val="24"/>
        </w:rPr>
        <w:t>Eudra</w:t>
      </w:r>
      <w:proofErr w:type="spellEnd"/>
      <w:r w:rsidRPr="00582266">
        <w:rPr>
          <w:rFonts w:ascii="Times New Roman" w:hAnsi="Times New Roman" w:cs="Times New Roman"/>
          <w:sz w:val="24"/>
          <w:szCs w:val="24"/>
        </w:rPr>
        <w:t xml:space="preserve"> CT Nr. 2012-002340-24.</w:t>
      </w:r>
    </w:p>
    <w:p w14:paraId="3605FD0B" w14:textId="77777777" w:rsidR="00582266" w:rsidRPr="00582266" w:rsidRDefault="00582266" w:rsidP="005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66">
        <w:rPr>
          <w:rFonts w:ascii="Times New Roman" w:hAnsi="Times New Roman" w:cs="Times New Roman"/>
          <w:sz w:val="24"/>
          <w:szCs w:val="24"/>
        </w:rPr>
        <w:t xml:space="preserve">15. II fazės, atviras, atsitiktinių imčių, aktyvios kontrolės, </w:t>
      </w:r>
      <w:proofErr w:type="spellStart"/>
      <w:r w:rsidRPr="00582266">
        <w:rPr>
          <w:rFonts w:ascii="Times New Roman" w:hAnsi="Times New Roman" w:cs="Times New Roman"/>
          <w:sz w:val="24"/>
          <w:szCs w:val="24"/>
        </w:rPr>
        <w:t>daugiacentris</w:t>
      </w:r>
      <w:proofErr w:type="spellEnd"/>
      <w:r w:rsidRPr="00582266">
        <w:rPr>
          <w:rFonts w:ascii="Times New Roman" w:hAnsi="Times New Roman" w:cs="Times New Roman"/>
          <w:sz w:val="24"/>
          <w:szCs w:val="24"/>
        </w:rPr>
        <w:t xml:space="preserve"> tyrimas, skirtas</w:t>
      </w:r>
    </w:p>
    <w:p w14:paraId="1EC94E17" w14:textId="77777777" w:rsidR="00582266" w:rsidRPr="00582266" w:rsidRDefault="00582266" w:rsidP="005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266">
        <w:rPr>
          <w:rFonts w:ascii="Times New Roman" w:hAnsi="Times New Roman" w:cs="Times New Roman"/>
          <w:sz w:val="24"/>
          <w:szCs w:val="24"/>
        </w:rPr>
        <w:t>lipegfilgrastimo</w:t>
      </w:r>
      <w:proofErr w:type="spellEnd"/>
      <w:r w:rsidRPr="00582266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582266">
        <w:rPr>
          <w:rFonts w:ascii="Times New Roman" w:hAnsi="Times New Roman" w:cs="Times New Roman"/>
          <w:sz w:val="24"/>
          <w:szCs w:val="24"/>
        </w:rPr>
        <w:t>μg</w:t>
      </w:r>
      <w:proofErr w:type="spellEnd"/>
      <w:r w:rsidRPr="00582266">
        <w:rPr>
          <w:rFonts w:ascii="Times New Roman" w:hAnsi="Times New Roman" w:cs="Times New Roman"/>
          <w:sz w:val="24"/>
          <w:szCs w:val="24"/>
        </w:rPr>
        <w:t>/kg kūno masės veiksmingumo, farmakokinetikos,</w:t>
      </w:r>
    </w:p>
    <w:p w14:paraId="2BC57996" w14:textId="77777777" w:rsidR="00582266" w:rsidRPr="00582266" w:rsidRDefault="00582266" w:rsidP="005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66">
        <w:rPr>
          <w:rFonts w:ascii="Times New Roman" w:hAnsi="Times New Roman" w:cs="Times New Roman"/>
          <w:sz w:val="24"/>
          <w:szCs w:val="24"/>
        </w:rPr>
        <w:t xml:space="preserve">farmakodinamikos, saugumo, toleravimo ir </w:t>
      </w:r>
      <w:proofErr w:type="spellStart"/>
      <w:r w:rsidRPr="00582266">
        <w:rPr>
          <w:rFonts w:ascii="Times New Roman" w:hAnsi="Times New Roman" w:cs="Times New Roman"/>
          <w:sz w:val="24"/>
          <w:szCs w:val="24"/>
        </w:rPr>
        <w:t>imunogeniškumo</w:t>
      </w:r>
      <w:proofErr w:type="spellEnd"/>
      <w:r w:rsidRPr="00582266">
        <w:rPr>
          <w:rFonts w:ascii="Times New Roman" w:hAnsi="Times New Roman" w:cs="Times New Roman"/>
          <w:sz w:val="24"/>
          <w:szCs w:val="24"/>
        </w:rPr>
        <w:t xml:space="preserve"> įvertinimui, palyginti su</w:t>
      </w:r>
    </w:p>
    <w:p w14:paraId="51D62FEE" w14:textId="77777777" w:rsidR="00582266" w:rsidRPr="00582266" w:rsidRDefault="00582266" w:rsidP="005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266">
        <w:rPr>
          <w:rFonts w:ascii="Times New Roman" w:hAnsi="Times New Roman" w:cs="Times New Roman"/>
          <w:sz w:val="24"/>
          <w:szCs w:val="24"/>
        </w:rPr>
        <w:t>filgrastimu</w:t>
      </w:r>
      <w:proofErr w:type="spellEnd"/>
      <w:r w:rsidRPr="0058226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582266">
        <w:rPr>
          <w:rFonts w:ascii="Times New Roman" w:hAnsi="Times New Roman" w:cs="Times New Roman"/>
          <w:sz w:val="24"/>
          <w:szCs w:val="24"/>
        </w:rPr>
        <w:t>μg</w:t>
      </w:r>
      <w:proofErr w:type="spellEnd"/>
      <w:r w:rsidRPr="00582266">
        <w:rPr>
          <w:rFonts w:ascii="Times New Roman" w:hAnsi="Times New Roman" w:cs="Times New Roman"/>
          <w:sz w:val="24"/>
          <w:szCs w:val="24"/>
        </w:rPr>
        <w:t>/kg kūno masės, atliekamas su pacientais vaikais, kuriems diagnozuotas</w:t>
      </w:r>
    </w:p>
    <w:p w14:paraId="73FEB792" w14:textId="20F99F65" w:rsidR="00E70FD9" w:rsidRPr="00582266" w:rsidRDefault="00582266" w:rsidP="00582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266">
        <w:rPr>
          <w:rFonts w:ascii="Times New Roman" w:hAnsi="Times New Roman" w:cs="Times New Roman"/>
          <w:sz w:val="24"/>
          <w:szCs w:val="24"/>
        </w:rPr>
        <w:t>Ewing</w:t>
      </w:r>
      <w:proofErr w:type="spellEnd"/>
      <w:r w:rsidRPr="00582266">
        <w:rPr>
          <w:rFonts w:ascii="Times New Roman" w:hAnsi="Times New Roman" w:cs="Times New Roman"/>
          <w:sz w:val="24"/>
          <w:szCs w:val="24"/>
        </w:rPr>
        <w:t xml:space="preserve"> šeimos navikas arba </w:t>
      </w:r>
      <w:proofErr w:type="spellStart"/>
      <w:r w:rsidRPr="00582266">
        <w:rPr>
          <w:rFonts w:ascii="Times New Roman" w:hAnsi="Times New Roman" w:cs="Times New Roman"/>
          <w:sz w:val="24"/>
          <w:szCs w:val="24"/>
        </w:rPr>
        <w:t>rabdomiosarkoma</w:t>
      </w:r>
      <w:proofErr w:type="spellEnd"/>
      <w:r w:rsidRPr="00582266">
        <w:rPr>
          <w:rFonts w:ascii="Times New Roman" w:hAnsi="Times New Roman" w:cs="Times New Roman"/>
          <w:sz w:val="24"/>
          <w:szCs w:val="24"/>
        </w:rPr>
        <w:t xml:space="preserve"> ir kuriems skiriama chemoterapija.</w:t>
      </w:r>
    </w:p>
    <w:sectPr w:rsidR="00E70FD9" w:rsidRPr="0058226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66"/>
    <w:rsid w:val="00582266"/>
    <w:rsid w:val="00BA4FA5"/>
    <w:rsid w:val="00E70FD9"/>
    <w:rsid w:val="00F8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393E1"/>
  <w15:chartTrackingRefBased/>
  <w15:docId w15:val="{98873860-3E1B-413A-8F33-264E9381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2206</Words>
  <Characters>1258</Characters>
  <Application>Microsoft Office Word</Application>
  <DocSecurity>0</DocSecurity>
  <Lines>10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Pekarskienė</dc:creator>
  <cp:keywords/>
  <dc:description/>
  <cp:lastModifiedBy>Rasa Pekarskienė</cp:lastModifiedBy>
  <cp:revision>1</cp:revision>
  <dcterms:created xsi:type="dcterms:W3CDTF">2024-12-13T12:07:00Z</dcterms:created>
  <dcterms:modified xsi:type="dcterms:W3CDTF">2024-12-13T12:10:00Z</dcterms:modified>
</cp:coreProperties>
</file>